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66" w:rsidRDefault="008E2133">
      <w:pPr>
        <w:ind w:right="-82" w:firstLine="54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drawing>
          <wp:inline distT="0" distB="0" distL="0" distR="0">
            <wp:extent cx="551434" cy="6885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51434" cy="68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66" w:rsidRDefault="002D4066">
      <w:pPr>
        <w:ind w:right="-82" w:firstLine="54"/>
        <w:jc w:val="center"/>
        <w:rPr>
          <w:rFonts w:ascii="Courier New" w:hAnsi="Courier New"/>
          <w:sz w:val="28"/>
        </w:rPr>
      </w:pPr>
    </w:p>
    <w:p w:rsidR="002D4066" w:rsidRDefault="008E2133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2D4066" w:rsidRDefault="008E2133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ГРИГОРЬЕВСКОГО СЕЛЬСКОГО ПОСЕЛЕНИЯ</w:t>
      </w:r>
    </w:p>
    <w:p w:rsidR="002D4066" w:rsidRDefault="008E2133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СЕВЕРСКОГО РАЙОНА</w:t>
      </w:r>
    </w:p>
    <w:p w:rsidR="002D4066" w:rsidRDefault="002D4066">
      <w:pPr>
        <w:ind w:right="-82"/>
        <w:rPr>
          <w:b/>
          <w:sz w:val="32"/>
        </w:rPr>
      </w:pPr>
    </w:p>
    <w:p w:rsidR="002D4066" w:rsidRDefault="008E2133">
      <w:pPr>
        <w:ind w:right="-82" w:firstLine="54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2D4066" w:rsidRDefault="008E2133">
      <w:pPr>
        <w:jc w:val="both"/>
        <w:rPr>
          <w:color w:val="FF0000"/>
          <w:sz w:val="28"/>
        </w:rPr>
      </w:pPr>
      <w:r>
        <w:rPr>
          <w:sz w:val="28"/>
        </w:rPr>
        <w:t>от 22.06.2023 г.                                                                                               №</w:t>
      </w:r>
      <w:r>
        <w:rPr>
          <w:color w:val="FF0000"/>
          <w:sz w:val="28"/>
        </w:rPr>
        <w:t xml:space="preserve"> </w:t>
      </w:r>
      <w:r>
        <w:rPr>
          <w:sz w:val="28"/>
        </w:rPr>
        <w:t>47</w:t>
      </w:r>
    </w:p>
    <w:p w:rsidR="002D4066" w:rsidRDefault="008E2133">
      <w:pPr>
        <w:jc w:val="center"/>
        <w:rPr>
          <w:sz w:val="24"/>
        </w:rPr>
      </w:pPr>
      <w:r>
        <w:rPr>
          <w:sz w:val="24"/>
        </w:rPr>
        <w:t>станица Григорьевская</w:t>
      </w:r>
    </w:p>
    <w:p w:rsidR="002D4066" w:rsidRDefault="002D4066">
      <w:pPr>
        <w:pStyle w:val="5"/>
        <w:numPr>
          <w:ilvl w:val="0"/>
          <w:numId w:val="0"/>
        </w:numPr>
      </w:pPr>
    </w:p>
    <w:p w:rsidR="002D4066" w:rsidRDefault="008E2133">
      <w:pPr>
        <w:pStyle w:val="5"/>
        <w:numPr>
          <w:ilvl w:val="0"/>
          <w:numId w:val="0"/>
        </w:numPr>
      </w:pPr>
      <w:r>
        <w:t xml:space="preserve">Об утверждении </w:t>
      </w:r>
      <w:r>
        <w:t xml:space="preserve">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t>Григорьевского</w:t>
      </w:r>
      <w:proofErr w:type="spellEnd"/>
      <w:r>
        <w:t xml:space="preserve"> сельского поселения Северского района. </w:t>
      </w:r>
    </w:p>
    <w:p w:rsidR="002D4066" w:rsidRDefault="002D4066">
      <w:pPr>
        <w:jc w:val="center"/>
        <w:rPr>
          <w:sz w:val="28"/>
        </w:rPr>
      </w:pPr>
    </w:p>
    <w:p w:rsidR="002D4066" w:rsidRDefault="008E2133">
      <w:pPr>
        <w:pStyle w:val="31"/>
        <w:tabs>
          <w:tab w:val="left" w:pos="840"/>
        </w:tabs>
        <w:jc w:val="both"/>
      </w:pPr>
      <w:r>
        <w:rPr>
          <w:b/>
        </w:rPr>
        <w:t xml:space="preserve"> </w:t>
      </w:r>
      <w:r>
        <w:rPr>
          <w:b/>
        </w:rPr>
        <w:tab/>
      </w:r>
      <w:r>
        <w:t>В соответствии со статьёй 42.10 Федераль</w:t>
      </w:r>
      <w:r>
        <w:t>ного закона от 24.07.2007 №221-ФЗ «О кадастровой деятельности», постановлением главы администрации (губернатора) Краснодарского края от 12.08.2015 №730 «Об утверждении Типового регламента работы согласительной комиссии, формируемой в целях согласования мес</w:t>
      </w:r>
      <w:r>
        <w:t>тоположения границ земельных участков при выполнении комплексных кадастровых работ», руководствуясь</w:t>
      </w:r>
      <w:r>
        <w:rPr>
          <w:b/>
        </w:rPr>
        <w:t xml:space="preserve"> </w:t>
      </w:r>
      <w:r>
        <w:t xml:space="preserve">Уставом, </w:t>
      </w:r>
    </w:p>
    <w:p w:rsidR="002D4066" w:rsidRDefault="008E2133">
      <w:pPr>
        <w:pStyle w:val="31"/>
        <w:tabs>
          <w:tab w:val="left" w:pos="840"/>
        </w:tabs>
        <w:jc w:val="both"/>
      </w:pPr>
      <w:r>
        <w:t xml:space="preserve">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 </w:t>
      </w:r>
    </w:p>
    <w:p w:rsidR="002D4066" w:rsidRDefault="008E2133">
      <w:pPr>
        <w:tabs>
          <w:tab w:val="left" w:pos="851"/>
        </w:tabs>
        <w:ind w:firstLine="851"/>
        <w:jc w:val="both"/>
        <w:rPr>
          <w:sz w:val="28"/>
        </w:rPr>
      </w:pPr>
      <w:r>
        <w:rPr>
          <w:sz w:val="28"/>
        </w:rPr>
        <w:t>1.</w:t>
      </w:r>
      <w:r>
        <w:t xml:space="preserve"> </w:t>
      </w:r>
      <w:r>
        <w:rPr>
          <w:sz w:val="28"/>
        </w:rPr>
        <w:t>Утвердить регламент работы согласительной комиссии по согласованию местоположения границ земельных участков</w:t>
      </w:r>
      <w:r>
        <w:rPr>
          <w:sz w:val="28"/>
        </w:rPr>
        <w:t xml:space="preserve"> при выполнении комплексных кадастровых работ на территории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 Северского района согласно приложению к настоящему постановлению.</w:t>
      </w:r>
    </w:p>
    <w:p w:rsidR="002D4066" w:rsidRDefault="008E2133">
      <w:pPr>
        <w:pStyle w:val="31"/>
        <w:tabs>
          <w:tab w:val="left" w:pos="855"/>
        </w:tabs>
        <w:jc w:val="both"/>
      </w:pPr>
      <w:r>
        <w:tab/>
        <w:t xml:space="preserve">2. Начальнику общего отдела (Любецкой Т. В.)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</w:t>
      </w:r>
      <w:r>
        <w:t xml:space="preserve"> сайте администрации </w:t>
      </w:r>
      <w:proofErr w:type="spellStart"/>
      <w:r>
        <w:t>Григорьевского</w:t>
      </w:r>
      <w:proofErr w:type="spellEnd"/>
      <w:r>
        <w:t xml:space="preserve"> сельского поселения в информационно – телекоммуникационной сети «Интернет» и обеспечить опубликование в средствах массовой информации.</w:t>
      </w:r>
      <w:r>
        <w:rPr>
          <w:b/>
        </w:rPr>
        <w:t xml:space="preserve"> </w:t>
      </w:r>
    </w:p>
    <w:p w:rsidR="002D4066" w:rsidRDefault="008E2133">
      <w:pPr>
        <w:pStyle w:val="Standard"/>
        <w:tabs>
          <w:tab w:val="left" w:pos="851"/>
        </w:tabs>
        <w:jc w:val="both"/>
        <w:rPr>
          <w:sz w:val="28"/>
        </w:rPr>
      </w:pPr>
      <w:r>
        <w:rPr>
          <w:b/>
        </w:rPr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</w:t>
      </w:r>
      <w:r>
        <w:rPr>
          <w:sz w:val="28"/>
        </w:rPr>
        <w:t>администрации.</w:t>
      </w:r>
    </w:p>
    <w:p w:rsidR="002D4066" w:rsidRDefault="008E2133">
      <w:pPr>
        <w:tabs>
          <w:tab w:val="left" w:pos="855"/>
        </w:tabs>
        <w:jc w:val="both"/>
        <w:rPr>
          <w:sz w:val="28"/>
        </w:rPr>
      </w:pPr>
      <w:r>
        <w:rPr>
          <w:sz w:val="28"/>
        </w:rPr>
        <w:tab/>
        <w:t>5. Постановление вступает в силу со дня его официального                          опубликования.</w:t>
      </w:r>
    </w:p>
    <w:p w:rsidR="002D4066" w:rsidRDefault="002D4066">
      <w:pPr>
        <w:tabs>
          <w:tab w:val="left" w:pos="720"/>
        </w:tabs>
        <w:jc w:val="both"/>
        <w:rPr>
          <w:sz w:val="28"/>
        </w:rPr>
      </w:pPr>
    </w:p>
    <w:p w:rsidR="002D4066" w:rsidRDefault="008E2133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Северского поселения                        </w:t>
      </w:r>
      <w:r>
        <w:rPr>
          <w:sz w:val="28"/>
        </w:rPr>
        <w:t xml:space="preserve">                                                 С. В. Ливенцев</w:t>
      </w:r>
    </w:p>
    <w:p w:rsidR="002D4066" w:rsidRDefault="008E2133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2D4066" w:rsidRDefault="008E2133">
      <w:r>
        <w:rPr>
          <w:sz w:val="28"/>
        </w:rPr>
        <w:t>Проект подготовлен и внесен:</w:t>
      </w:r>
    </w:p>
    <w:p w:rsidR="002D4066" w:rsidRDefault="008E2133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С. В. </w:t>
      </w:r>
      <w:proofErr w:type="spellStart"/>
      <w:r>
        <w:rPr>
          <w:sz w:val="28"/>
        </w:rPr>
        <w:t>Мирченко</w:t>
      </w:r>
      <w:proofErr w:type="spellEnd"/>
    </w:p>
    <w:p w:rsidR="002D4066" w:rsidRDefault="008E2133">
      <w:pPr>
        <w:rPr>
          <w:sz w:val="28"/>
        </w:rPr>
      </w:pPr>
      <w:r>
        <w:rPr>
          <w:sz w:val="28"/>
        </w:rPr>
        <w:t>Проект согласован:</w:t>
      </w:r>
    </w:p>
    <w:p w:rsidR="002D4066" w:rsidRDefault="008E2133">
      <w:pPr>
        <w:rPr>
          <w:sz w:val="28"/>
        </w:rPr>
      </w:pPr>
      <w:r>
        <w:rPr>
          <w:sz w:val="28"/>
        </w:rPr>
        <w:t>Начальник общего отдел</w:t>
      </w:r>
      <w:r>
        <w:rPr>
          <w:sz w:val="28"/>
        </w:rPr>
        <w:t>а                                                                   Т. В. Любецкая</w:t>
      </w:r>
    </w:p>
    <w:p w:rsidR="002D4066" w:rsidRDefault="002D4066">
      <w:pPr>
        <w:jc w:val="both"/>
      </w:pPr>
    </w:p>
    <w:tbl>
      <w:tblPr>
        <w:tblW w:w="0" w:type="auto"/>
        <w:tblLayout w:type="fixed"/>
        <w:tblLook w:val="04A0"/>
      </w:tblPr>
      <w:tblGrid>
        <w:gridCol w:w="4870"/>
        <w:gridCol w:w="4871"/>
      </w:tblGrid>
      <w:tr w:rsidR="002D4066">
        <w:tc>
          <w:tcPr>
            <w:tcW w:w="4870" w:type="dxa"/>
            <w:shd w:val="clear" w:color="auto" w:fill="auto"/>
          </w:tcPr>
          <w:p w:rsidR="002D4066" w:rsidRDefault="002D4066">
            <w:pPr>
              <w:keepNext/>
              <w:numPr>
                <w:ilvl w:val="2"/>
                <w:numId w:val="1"/>
              </w:numPr>
              <w:ind w:left="0" w:firstLine="0"/>
              <w:jc w:val="center"/>
              <w:outlineLvl w:val="2"/>
              <w:rPr>
                <w:rFonts w:ascii="Arial" w:hAnsi="Arial"/>
                <w:sz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2D4066" w:rsidRDefault="008E21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2D4066" w:rsidRDefault="002D4066">
            <w:pPr>
              <w:jc w:val="center"/>
              <w:rPr>
                <w:sz w:val="28"/>
              </w:rPr>
            </w:pPr>
          </w:p>
          <w:p w:rsidR="002D4066" w:rsidRDefault="008E2133">
            <w:pPr>
              <w:jc w:val="center"/>
              <w:rPr>
                <w:sz w:val="24"/>
              </w:rPr>
            </w:pPr>
            <w:r>
              <w:rPr>
                <w:sz w:val="28"/>
              </w:rPr>
              <w:t>УТВЕРЖДЕНО</w:t>
            </w:r>
          </w:p>
          <w:p w:rsidR="002D4066" w:rsidRDefault="008E2133">
            <w:pPr>
              <w:keepNext/>
              <w:numPr>
                <w:ilvl w:val="0"/>
                <w:numId w:val="1"/>
              </w:numPr>
              <w:ind w:left="0" w:right="27" w:firstLine="0"/>
              <w:jc w:val="center"/>
              <w:outlineLvl w:val="0"/>
              <w:rPr>
                <w:b/>
                <w:sz w:val="32"/>
              </w:rPr>
            </w:pPr>
            <w:r>
              <w:rPr>
                <w:sz w:val="28"/>
              </w:rPr>
              <w:t xml:space="preserve">постановлением главы </w:t>
            </w:r>
            <w:proofErr w:type="spellStart"/>
            <w:r>
              <w:rPr>
                <w:sz w:val="28"/>
              </w:rPr>
              <w:t>Григорьевского</w:t>
            </w:r>
            <w:proofErr w:type="spellEnd"/>
            <w:r>
              <w:rPr>
                <w:sz w:val="28"/>
              </w:rPr>
              <w:t xml:space="preserve"> сельского поселения Северского района</w:t>
            </w:r>
          </w:p>
          <w:p w:rsidR="002D4066" w:rsidRDefault="008E2133">
            <w:pPr>
              <w:ind w:right="27"/>
              <w:jc w:val="center"/>
              <w:rPr>
                <w:sz w:val="24"/>
              </w:rPr>
            </w:pPr>
            <w:r>
              <w:rPr>
                <w:sz w:val="28"/>
              </w:rPr>
              <w:t>от «22» июня 2023 года № 47</w:t>
            </w:r>
          </w:p>
          <w:p w:rsidR="002D4066" w:rsidRDefault="002D4066">
            <w:pPr>
              <w:keepNext/>
              <w:spacing w:before="240" w:after="60"/>
              <w:ind w:right="27"/>
              <w:jc w:val="center"/>
              <w:outlineLvl w:val="3"/>
              <w:rPr>
                <w:b/>
                <w:sz w:val="28"/>
              </w:rPr>
            </w:pPr>
          </w:p>
        </w:tc>
      </w:tr>
    </w:tbl>
    <w:p w:rsidR="002D4066" w:rsidRDefault="002D4066">
      <w:pPr>
        <w:spacing w:line="340" w:lineRule="exact"/>
        <w:jc w:val="center"/>
        <w:rPr>
          <w:b/>
          <w:sz w:val="28"/>
        </w:rPr>
      </w:pPr>
    </w:p>
    <w:p w:rsidR="002D4066" w:rsidRDefault="008E2133">
      <w:pPr>
        <w:spacing w:line="340" w:lineRule="exact"/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:rsidR="002D4066" w:rsidRDefault="008E2133">
      <w:pPr>
        <w:spacing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работы согласительной комиссии по согласованию </w:t>
      </w:r>
      <w:r>
        <w:rPr>
          <w:b/>
          <w:sz w:val="28"/>
        </w:rPr>
        <w:br/>
        <w:t>местоположения границ земельных участков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br/>
      </w:r>
      <w:r>
        <w:rPr>
          <w:b/>
          <w:sz w:val="28"/>
        </w:rPr>
        <w:t xml:space="preserve">при выполнении комплексных кадастровых работ на территории </w:t>
      </w:r>
    </w:p>
    <w:p w:rsidR="002D4066" w:rsidRDefault="008E2133">
      <w:pPr>
        <w:spacing w:line="340" w:lineRule="exact"/>
        <w:jc w:val="center"/>
        <w:rPr>
          <w:b/>
          <w:sz w:val="28"/>
        </w:rPr>
      </w:pPr>
      <w:proofErr w:type="spellStart"/>
      <w:r>
        <w:rPr>
          <w:b/>
          <w:sz w:val="28"/>
        </w:rPr>
        <w:t>Григорьевского</w:t>
      </w:r>
      <w:proofErr w:type="spellEnd"/>
      <w:r>
        <w:rPr>
          <w:b/>
          <w:sz w:val="28"/>
        </w:rPr>
        <w:t xml:space="preserve"> сельского поселения Северского района</w:t>
      </w: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spacing w:line="340" w:lineRule="exact"/>
        <w:jc w:val="center"/>
        <w:rPr>
          <w:b/>
          <w:sz w:val="28"/>
        </w:rPr>
      </w:pPr>
      <w:bookmarkStart w:id="0" w:name="sub_1001"/>
      <w:r>
        <w:rPr>
          <w:b/>
          <w:sz w:val="28"/>
        </w:rPr>
        <w:t>Раздел I</w:t>
      </w:r>
    </w:p>
    <w:p w:rsidR="002D4066" w:rsidRDefault="008E2133">
      <w:pPr>
        <w:spacing w:line="340" w:lineRule="exact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bookmarkEnd w:id="0"/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" w:name="sub_1011"/>
      <w:r>
        <w:rPr>
          <w:sz w:val="28"/>
        </w:rPr>
        <w:t xml:space="preserve">1. </w:t>
      </w:r>
      <w:proofErr w:type="gramStart"/>
      <w:r>
        <w:rPr>
          <w:sz w:val="28"/>
        </w:rPr>
        <w:t>Настоящий регламент р</w:t>
      </w:r>
      <w:r>
        <w:rPr>
          <w:sz w:val="28"/>
        </w:rPr>
        <w:t xml:space="preserve">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 Северского района (далее – Регламент) определяет порядок работы согласитель</w:t>
      </w:r>
      <w:r>
        <w:rPr>
          <w:sz w:val="28"/>
        </w:rPr>
        <w:t>ной комиссии</w:t>
      </w:r>
      <w:r>
        <w:rPr>
          <w:b/>
          <w:sz w:val="28"/>
        </w:rPr>
        <w:t xml:space="preserve"> </w:t>
      </w:r>
      <w:r>
        <w:rPr>
          <w:sz w:val="28"/>
        </w:rPr>
        <w:t xml:space="preserve">по согласованию местоположения границ земельных участков при выполнении комплексных кадастровых работ (далее – Комиссия), организуемых во исполнение </w:t>
      </w:r>
      <w:hyperlink r:id="rId8" w:history="1">
        <w:r>
          <w:rPr>
            <w:sz w:val="28"/>
          </w:rPr>
          <w:t>главы 4.1</w:t>
        </w:r>
      </w:hyperlink>
      <w:r>
        <w:rPr>
          <w:sz w:val="28"/>
        </w:rPr>
        <w:t xml:space="preserve"> Федерального </w:t>
      </w:r>
      <w:r>
        <w:rPr>
          <w:sz w:val="28"/>
        </w:rPr>
        <w:t>закона от 24.07.2007 №221-ФЗ «</w:t>
      </w:r>
      <w:r>
        <w:rPr>
          <w:spacing w:val="-2"/>
          <w:sz w:val="28"/>
        </w:rPr>
        <w:t>О кадастровой деятельности</w:t>
      </w:r>
      <w:r>
        <w:rPr>
          <w:sz w:val="28"/>
        </w:rPr>
        <w:t>» (далее – Федеральный закон № 221-ФЗ</w:t>
      </w:r>
      <w:proofErr w:type="gramEnd"/>
      <w:r>
        <w:rPr>
          <w:sz w:val="28"/>
        </w:rPr>
        <w:t>).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" w:name="sub_1013"/>
      <w:bookmarkEnd w:id="1"/>
      <w:r>
        <w:rPr>
          <w:sz w:val="28"/>
        </w:rPr>
        <w:t>2. Основной задачей Комиссии является согласование местоположения границ земельных участков при выполнении комплексных кадастровых работ.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3" w:name="sub_1014"/>
      <w:bookmarkEnd w:id="2"/>
      <w:r>
        <w:rPr>
          <w:sz w:val="28"/>
        </w:rPr>
        <w:t>3. К полномочиям Комис</w:t>
      </w:r>
      <w:r>
        <w:rPr>
          <w:sz w:val="28"/>
        </w:rPr>
        <w:t>сии по вопросу согласования местоположения границ земельных участков, в отношении которых выполняются комплексные кадастровые работы, относятся:</w:t>
      </w:r>
    </w:p>
    <w:bookmarkEnd w:id="3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рассмотрение возражений заинтересованных лиц, указанных в </w:t>
      </w:r>
      <w:hyperlink r:id="rId9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№221-ФЗ, относительно местоположения границ земельных участков;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подготовка заключения Комиссии о результатах рассмотрения возражений заинтересованных лиц, указанных в </w:t>
      </w:r>
      <w:hyperlink r:id="rId10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№221-ФЗ, относительно местоположения границ земельных участков</w:t>
      </w:r>
      <w:r>
        <w:rPr>
          <w:sz w:val="28"/>
        </w:rPr>
        <w:t>,</w:t>
      </w:r>
      <w:r>
        <w:rPr>
          <w:sz w:val="28"/>
        </w:rPr>
        <w:t xml:space="preserve"> в том числе о нецелесообразности изменения проекта карты-плана территории в случае необоснованности таких возражен</w:t>
      </w:r>
      <w:r>
        <w:rPr>
          <w:sz w:val="28"/>
        </w:rPr>
        <w:t>ий или о необходимости изменения исполнителем комплексных кадастровых работ карты-плана территории в соответствии с такими возражениями;</w:t>
      </w:r>
      <w:proofErr w:type="gramEnd"/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оформление акта согласования местоположения границ при выполнении </w:t>
      </w:r>
      <w:r>
        <w:rPr>
          <w:sz w:val="28"/>
        </w:rPr>
        <w:lastRenderedPageBreak/>
        <w:t>комплексных кадастровых работ;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разъяснение заинтересованным лицам, указанным в </w:t>
      </w:r>
      <w:hyperlink r:id="rId11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№221-ФЗ, возможности разрешения земельного спора              о местоположении границ земельных уч</w:t>
      </w:r>
      <w:r>
        <w:rPr>
          <w:sz w:val="28"/>
        </w:rPr>
        <w:t>астков в судебном порядке.</w:t>
      </w:r>
      <w:bookmarkStart w:id="4" w:name="sub_1002"/>
    </w:p>
    <w:p w:rsidR="002D4066" w:rsidRDefault="002D4066">
      <w:pPr>
        <w:widowControl w:val="0"/>
        <w:ind w:firstLine="720"/>
        <w:jc w:val="center"/>
        <w:rPr>
          <w:b/>
          <w:sz w:val="28"/>
        </w:rPr>
      </w:pPr>
    </w:p>
    <w:p w:rsidR="002D4066" w:rsidRDefault="008E2133">
      <w:pPr>
        <w:widowControl w:val="0"/>
        <w:ind w:firstLine="720"/>
        <w:jc w:val="center"/>
        <w:rPr>
          <w:b/>
          <w:sz w:val="28"/>
        </w:rPr>
      </w:pPr>
      <w:r>
        <w:rPr>
          <w:b/>
          <w:sz w:val="28"/>
        </w:rPr>
        <w:t>Раздел II</w:t>
      </w:r>
    </w:p>
    <w:p w:rsidR="002D4066" w:rsidRDefault="008E2133">
      <w:pPr>
        <w:widowControl w:val="0"/>
        <w:ind w:firstLine="720"/>
        <w:jc w:val="center"/>
        <w:rPr>
          <w:b/>
          <w:sz w:val="28"/>
        </w:rPr>
      </w:pPr>
      <w:r>
        <w:rPr>
          <w:b/>
          <w:sz w:val="28"/>
        </w:rPr>
        <w:t>Состав Комиссии и порядок её формирования</w:t>
      </w:r>
    </w:p>
    <w:p w:rsidR="002D4066" w:rsidRDefault="002D4066">
      <w:pPr>
        <w:widowControl w:val="0"/>
        <w:ind w:firstLine="720"/>
        <w:jc w:val="center"/>
        <w:rPr>
          <w:b/>
          <w:sz w:val="28"/>
        </w:rPr>
      </w:pPr>
    </w:p>
    <w:p w:rsidR="002D4066" w:rsidRDefault="002D4066">
      <w:pPr>
        <w:widowControl w:val="0"/>
        <w:ind w:firstLine="720"/>
        <w:jc w:val="center"/>
        <w:rPr>
          <w:b/>
          <w:sz w:val="28"/>
        </w:rPr>
      </w:pPr>
    </w:p>
    <w:bookmarkEnd w:id="4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4. Комиссия формируется в течение двадцати рабочих дней со дня              заключения контракта на выполнение комплексных кадастровых работ или            со дня получения и</w:t>
      </w:r>
      <w:r>
        <w:rPr>
          <w:sz w:val="28"/>
        </w:rPr>
        <w:t xml:space="preserve">звещения о начале выполнения комплексных кадастровых работ в случае финансирования выполнения таких работ за счёт бюджетных               и внебюджетных средств.  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5. Персональный состав Комиссии утверждается постановлением администрации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</w:t>
      </w:r>
      <w:r>
        <w:rPr>
          <w:sz w:val="28"/>
        </w:rPr>
        <w:t>ьского поселения Северского района.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В состав Комиссии включаются по одному представителю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: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исполнительного органа государственной власти Краснодарского края;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5" w:name="sub_2203"/>
      <w:r>
        <w:rPr>
          <w:sz w:val="28"/>
        </w:rPr>
        <w:t>федеральных органов исполнительной власти, осуществляющих полномочия собственника в отношении со</w:t>
      </w:r>
      <w:r>
        <w:rPr>
          <w:sz w:val="28"/>
        </w:rPr>
        <w:t>ответствующих объектов недвижимости, находящихся в федеральной собственности;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6" w:name="sub_2241"/>
      <w:bookmarkEnd w:id="5"/>
      <w:r>
        <w:rPr>
          <w:sz w:val="28"/>
        </w:rPr>
        <w:t xml:space="preserve">федерального органа исполнительной власти, осуществляющего функции по оказанию государственных услуг и управлению государственным имуществом в области лесных отношений, в случае </w:t>
      </w:r>
      <w:r>
        <w:rPr>
          <w:sz w:val="28"/>
        </w:rPr>
        <w:t>если объектами комплексных кадастровых работ являлись лесные участки из земель лесного фонда;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7" w:name="sub_2204"/>
      <w:bookmarkEnd w:id="6"/>
      <w:r>
        <w:rPr>
          <w:sz w:val="28"/>
        </w:rPr>
        <w:t>администрации поселения;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администрации муниципального образования Северский район;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8" w:name="sub_2206"/>
      <w:bookmarkEnd w:id="7"/>
      <w:r>
        <w:rPr>
          <w:sz w:val="28"/>
        </w:rPr>
        <w:t>территориального органа федерального органа исполнительной              власти,</w:t>
      </w:r>
      <w:r>
        <w:rPr>
          <w:sz w:val="28"/>
        </w:rPr>
        <w:t xml:space="preserve"> уполномоченного Правительством Российской Федерации на осуществление государственного кадастрового учёта, государственной регистрации прав, ведение Единого государственного реестра недвижимости                 и представление сведений, содержащихся в Един</w:t>
      </w:r>
      <w:r>
        <w:rPr>
          <w:sz w:val="28"/>
        </w:rPr>
        <w:t>ом государственном реестре недвижимости;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9" w:name="sub_2208"/>
      <w:bookmarkEnd w:id="8"/>
      <w:r>
        <w:rPr>
          <w:sz w:val="28"/>
        </w:rPr>
        <w:t>уполномоченного в области градостроительной деятельности органа местного самоуправления поселения, на территориях которых выполняются комплексные кадастровые работы;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proofErr w:type="spellStart"/>
      <w:r>
        <w:rPr>
          <w:sz w:val="28"/>
        </w:rPr>
        <w:t>саморегулируемой</w:t>
      </w:r>
      <w:proofErr w:type="spellEnd"/>
      <w:r>
        <w:rPr>
          <w:sz w:val="28"/>
        </w:rPr>
        <w:t xml:space="preserve"> организации, членом которой явля</w:t>
      </w:r>
      <w:r>
        <w:rPr>
          <w:sz w:val="28"/>
        </w:rPr>
        <w:t>ется кадастровый инженер.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0" w:name="sub_1023"/>
      <w:bookmarkEnd w:id="9"/>
      <w:proofErr w:type="gramStart"/>
      <w:r>
        <w:rPr>
          <w:sz w:val="28"/>
        </w:rPr>
        <w:t>В состав согласительной комиссии также включаются лица, уполномоченные решениями общих собраний членов товариществ собственников недвижимости (в том числе садоводческих или огороднических некоммерческих товариществ), либо членов п</w:t>
      </w:r>
      <w:r>
        <w:rPr>
          <w:sz w:val="28"/>
        </w:rPr>
        <w:t xml:space="preserve">отребительских кооперативов (жилищных, жилищно-строительных или гаражных), либо иных гражданско-правовых сообществ, указанных в пункте 3 части 6 статьи 42.2 Федерального закона №221-ФЗ, в случае, если выполнение комплексных кадастровых работ </w:t>
      </w:r>
      <w:r>
        <w:rPr>
          <w:sz w:val="28"/>
        </w:rPr>
        <w:lastRenderedPageBreak/>
        <w:t xml:space="preserve">финансируется </w:t>
      </w:r>
      <w:r>
        <w:rPr>
          <w:sz w:val="28"/>
        </w:rPr>
        <w:t>за счет бюджетных средств, а 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z w:val="28"/>
        </w:rPr>
        <w:t xml:space="preserve">, если выполнение таких работ финансируется за счет внебюджетных средств, - заказчики комплексных кадастровых работ (их представитель). 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6. Председателем Комиссии является глава поселения.</w:t>
      </w:r>
    </w:p>
    <w:bookmarkEnd w:id="10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Председатель Комиссии: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руководит Комиссией и председательствует на её заседаниях;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организует и координирует работу Комиссии;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формирует повестку заседаний Комиссии;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утверждает протоколы заседаний Комиссии;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несёт персональную ответственность за своевременность и полноту выполнения</w:t>
      </w:r>
      <w:r>
        <w:rPr>
          <w:sz w:val="28"/>
        </w:rPr>
        <w:t xml:space="preserve"> Комиссией возложенных на неё функций.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7. Секретарём Комиссии является специалист администрации поселения.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Секретарь Комиссии: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осуществляет приём и регистрацию представленных в Комиссию обращений, в том числе возражений заинтересованных лиц, указанных в              </w:t>
      </w:r>
      <w:hyperlink r:id="rId12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 221-</w:t>
      </w:r>
      <w:r>
        <w:rPr>
          <w:sz w:val="28"/>
        </w:rPr>
        <w:t>ФЗ;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осуществляет ведение служебной переписки по вопросам, входящим                 в компетенцию Комиссии;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ведёт журнал учёта возражений заинтересованных лиц, журнал учёта входящей (поступающей) корреспонденции, журнал учёта исходящей (отправляемой) коррес</w:t>
      </w:r>
      <w:r>
        <w:rPr>
          <w:sz w:val="28"/>
        </w:rPr>
        <w:t>понденции;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извещает заказчика комплексных кадастровых работ о назначенной Комиссией дате проведения очередного заседания Комиссии;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уведомляет о месте и времени проведения заседания Комиссии членов Комиссии и исполнителя кадастровых работ;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доводит сведения </w:t>
      </w:r>
      <w:r>
        <w:rPr>
          <w:sz w:val="28"/>
        </w:rPr>
        <w:t xml:space="preserve">до исполнителя работ и членов Комиссии письменные возражения заинтересованных лиц, указанных в </w:t>
      </w:r>
      <w:hyperlink r:id="rId13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№221-ФЗ, относительно местоположения границ земельн</w:t>
      </w:r>
      <w:r>
        <w:rPr>
          <w:sz w:val="28"/>
        </w:rPr>
        <w:t>ых участков и прилагаемые к ним документы;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оформляет протоколы заседаний Комиссии, заключения Комиссии, обеспечивает оформление актов согласования местоположения границ;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передаёт исполнителю кадастровых работ заключение Комиссии                 для внесени</w:t>
      </w:r>
      <w:r>
        <w:rPr>
          <w:sz w:val="28"/>
        </w:rPr>
        <w:t>я соответствующих изменений в проект карты-плана территории;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обеспечивает передачу для утверждения заказчику комплексных кадастровых работ, оформленного исполнителем комплексных кадастровых работ проекта карты-плана территории в окончательной редакции и ма</w:t>
      </w:r>
      <w:r>
        <w:rPr>
          <w:sz w:val="28"/>
        </w:rPr>
        <w:t>териалов заседания Комиссии.</w:t>
      </w:r>
    </w:p>
    <w:p w:rsidR="002D4066" w:rsidRDefault="002D4066">
      <w:pPr>
        <w:widowControl w:val="0"/>
        <w:ind w:firstLine="720"/>
        <w:jc w:val="both"/>
        <w:rPr>
          <w:sz w:val="28"/>
        </w:rPr>
      </w:pPr>
      <w:bookmarkStart w:id="11" w:name="sub_1003"/>
    </w:p>
    <w:p w:rsidR="002D4066" w:rsidRDefault="008E2133">
      <w:pPr>
        <w:jc w:val="center"/>
        <w:rPr>
          <w:b/>
          <w:sz w:val="28"/>
        </w:rPr>
      </w:pPr>
      <w:r>
        <w:rPr>
          <w:b/>
          <w:sz w:val="28"/>
        </w:rPr>
        <w:t>Раздел III</w:t>
      </w:r>
    </w:p>
    <w:p w:rsidR="002D4066" w:rsidRDefault="008E2133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Порядок извещения заинтересованных лиц </w:t>
      </w:r>
      <w:r>
        <w:rPr>
          <w:b/>
          <w:sz w:val="28"/>
        </w:rPr>
        <w:br/>
        <w:t>о заседании Комиссии</w:t>
      </w:r>
    </w:p>
    <w:bookmarkEnd w:id="11"/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widowControl w:val="0"/>
        <w:ind w:firstLine="720"/>
        <w:jc w:val="both"/>
        <w:rPr>
          <w:spacing w:val="-2"/>
          <w:sz w:val="28"/>
        </w:rPr>
      </w:pPr>
      <w:bookmarkStart w:id="12" w:name="sub_1026"/>
      <w:r>
        <w:rPr>
          <w:spacing w:val="-2"/>
          <w:sz w:val="28"/>
        </w:rPr>
        <w:t xml:space="preserve">8. </w:t>
      </w:r>
      <w:proofErr w:type="gramStart"/>
      <w:r>
        <w:rPr>
          <w:spacing w:val="-2"/>
          <w:sz w:val="28"/>
        </w:rPr>
        <w:t xml:space="preserve">В целях согласования местоположения границ земельных участков, </w:t>
      </w:r>
      <w:bookmarkEnd w:id="12"/>
      <w:r>
        <w:rPr>
          <w:spacing w:val="-2"/>
          <w:sz w:val="28"/>
        </w:rPr>
        <w:t>являющихся объектами комплексных кадастровых работ и расположенных                 в гр</w:t>
      </w:r>
      <w:r>
        <w:rPr>
          <w:spacing w:val="-2"/>
          <w:sz w:val="28"/>
        </w:rPr>
        <w:t xml:space="preserve">аницах территории выполнения этих работ, Комиссия проводит заседание,             на которое в установленном </w:t>
      </w:r>
      <w:hyperlink r:id="rId14" w:history="1">
        <w:r>
          <w:rPr>
            <w:spacing w:val="-2"/>
            <w:sz w:val="28"/>
          </w:rPr>
          <w:t>частью 8 статьи 42.10</w:t>
        </w:r>
      </w:hyperlink>
      <w:r>
        <w:rPr>
          <w:spacing w:val="-2"/>
          <w:sz w:val="28"/>
        </w:rPr>
        <w:t xml:space="preserve"> Федерального закона                 </w:t>
      </w:r>
      <w:r>
        <w:rPr>
          <w:spacing w:val="-2"/>
          <w:sz w:val="28"/>
        </w:rPr>
        <w:lastRenderedPageBreak/>
        <w:t>№221-ФЗ порядке пр</w:t>
      </w:r>
      <w:r>
        <w:rPr>
          <w:spacing w:val="-2"/>
          <w:sz w:val="28"/>
        </w:rPr>
        <w:t xml:space="preserve">иглашаются исполнитель комплексных кадастровых работ и заинтересованные лица, указанные в </w:t>
      </w:r>
      <w:hyperlink r:id="rId15" w:history="1">
        <w:r>
          <w:rPr>
            <w:spacing w:val="-2"/>
            <w:sz w:val="28"/>
          </w:rPr>
          <w:t>части 3 статьи 39</w:t>
        </w:r>
      </w:hyperlink>
      <w:r>
        <w:rPr>
          <w:spacing w:val="-2"/>
          <w:sz w:val="28"/>
        </w:rPr>
        <w:t xml:space="preserve"> Федерального закона №221-ФЗ.</w:t>
      </w:r>
      <w:proofErr w:type="gramEnd"/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9. Извещение о проведении заседания Комиссии по</w:t>
      </w:r>
      <w:r>
        <w:rPr>
          <w:sz w:val="28"/>
        </w:rPr>
        <w:t xml:space="preserve"> вопросу согласования местоположения границ земельных участков, </w:t>
      </w:r>
      <w:proofErr w:type="gramStart"/>
      <w:r>
        <w:rPr>
          <w:sz w:val="28"/>
        </w:rPr>
        <w:t>содержащее</w:t>
      </w:r>
      <w:proofErr w:type="gramEnd"/>
      <w:r>
        <w:rPr>
          <w:sz w:val="28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</w:t>
      </w:r>
      <w:r>
        <w:rPr>
          <w:sz w:val="28"/>
        </w:rPr>
        <w:t>выполнение комплексных кадастровых работ финансируется за счёт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счёт внебюджетных средств, способа</w:t>
      </w:r>
      <w:r>
        <w:rPr>
          <w:sz w:val="28"/>
        </w:rPr>
        <w:t xml:space="preserve">ми, установленными </w:t>
      </w:r>
      <w:hyperlink r:id="rId16" w:history="1">
        <w:r>
          <w:rPr>
            <w:sz w:val="28"/>
          </w:rPr>
          <w:t>Федеральным законом</w:t>
        </w:r>
      </w:hyperlink>
      <w:r>
        <w:rPr>
          <w:sz w:val="28"/>
        </w:rPr>
        <w:t xml:space="preserve"> №221-ФЗ для опубликования, размещения и направления извещения о начале выполнения комплексных кадастровых работ, не менее чем за пятнадцать рабочих </w:t>
      </w:r>
      <w:r>
        <w:rPr>
          <w:sz w:val="28"/>
        </w:rPr>
        <w:t>дней до дня п</w:t>
      </w:r>
      <w:bookmarkStart w:id="13" w:name="sub_1004"/>
      <w:r>
        <w:rPr>
          <w:sz w:val="28"/>
        </w:rPr>
        <w:t>роведения указанного заседания.</w:t>
      </w: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jc w:val="center"/>
        <w:rPr>
          <w:b/>
          <w:sz w:val="28"/>
        </w:rPr>
      </w:pPr>
      <w:r>
        <w:rPr>
          <w:b/>
          <w:sz w:val="28"/>
        </w:rPr>
        <w:t>Раздел IV</w:t>
      </w:r>
    </w:p>
    <w:p w:rsidR="002D4066" w:rsidRDefault="008E2133">
      <w:pPr>
        <w:widowControl w:val="0"/>
        <w:ind w:firstLine="720"/>
        <w:jc w:val="center"/>
        <w:rPr>
          <w:b/>
          <w:sz w:val="28"/>
        </w:rPr>
      </w:pPr>
      <w:r>
        <w:rPr>
          <w:b/>
          <w:sz w:val="28"/>
        </w:rPr>
        <w:t>Порядок работы Комиссии</w:t>
      </w:r>
    </w:p>
    <w:bookmarkEnd w:id="13"/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4" w:name="sub_1041"/>
      <w:r>
        <w:rPr>
          <w:sz w:val="28"/>
        </w:rPr>
        <w:t>10. Заседания Комиссии проводятся в случаях, предусмотренных Регламентом.</w:t>
      </w:r>
    </w:p>
    <w:bookmarkEnd w:id="14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Заседание Комиссии правомочно, если на нём присутствует не менее двух третьих членов утверждённого с</w:t>
      </w:r>
      <w:r>
        <w:rPr>
          <w:sz w:val="28"/>
        </w:rPr>
        <w:t>остава Комиссии.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5" w:name="sub_1042"/>
      <w:r>
        <w:rPr>
          <w:sz w:val="28"/>
        </w:rPr>
        <w:t>11. Комиссия принимает решения путём открытого голосования.</w:t>
      </w:r>
    </w:p>
    <w:bookmarkEnd w:id="15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Решения Комиссии принимаются большинством голосов от числа присутствующих на заседании членов Комиссии. При равенстве голосов решающим является голос председателя Комиссии.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6" w:name="sub_1043"/>
      <w:r>
        <w:rPr>
          <w:sz w:val="28"/>
        </w:rPr>
        <w:t>12. По</w:t>
      </w:r>
      <w:r>
        <w:rPr>
          <w:sz w:val="28"/>
        </w:rPr>
        <w:t xml:space="preserve"> результатам работы Комиссии составляется протокол заседания Комиссии.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7" w:name="sub_1044"/>
      <w:bookmarkEnd w:id="16"/>
      <w:r>
        <w:rPr>
          <w:sz w:val="28"/>
        </w:rPr>
        <w:t>13. Протоколы заседаний Комиссии подписываются всеми принявшими участие в заседании членами Комиссии в день заседания Комиссии.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8" w:name="sub_1045"/>
      <w:bookmarkEnd w:id="17"/>
      <w:r>
        <w:rPr>
          <w:sz w:val="28"/>
        </w:rPr>
        <w:t xml:space="preserve">14. Все внесённые в протокол изменения, дополнения, </w:t>
      </w:r>
      <w:r>
        <w:rPr>
          <w:sz w:val="28"/>
        </w:rPr>
        <w:t>исправления должны быть оговорены и удостоверены личными подписями председателя Комиссии и секретаря Комиссии.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19" w:name="sub_1046"/>
      <w:bookmarkEnd w:id="18"/>
      <w:r>
        <w:rPr>
          <w:sz w:val="28"/>
        </w:rPr>
        <w:t xml:space="preserve">15. </w:t>
      </w:r>
      <w:proofErr w:type="gramStart"/>
      <w:r>
        <w:rPr>
          <w:sz w:val="28"/>
        </w:rPr>
        <w:t>По результатам работы Комиссии составляются акты согласования местоположения границ и заключения Комиссии о результатах рассмотрения возражен</w:t>
      </w:r>
      <w:r>
        <w:rPr>
          <w:sz w:val="28"/>
        </w:rPr>
        <w:t xml:space="preserve">ий заинтересованных лиц относительно местоположения границ             земельных участков, в том числе о нецелесообразности изменения                   проекта карты-плана территории в случае необоснованности таких возражений или о необходимости изменения </w:t>
      </w:r>
      <w:r>
        <w:rPr>
          <w:sz w:val="28"/>
        </w:rPr>
        <w:t>исполнителем комплексных кадастровых работ карты-плана территории в соответствии с такими возражениями.</w:t>
      </w:r>
      <w:proofErr w:type="gramEnd"/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0" w:name="sub_1047"/>
      <w:bookmarkEnd w:id="19"/>
      <w:r>
        <w:rPr>
          <w:sz w:val="28"/>
        </w:rPr>
        <w:t xml:space="preserve">16. Акты согласования местоположения границ при выполнении комплексных кадастровых работ и заключения Комиссии оформляются Комиссией в форме документов </w:t>
      </w:r>
      <w:r>
        <w:rPr>
          <w:sz w:val="28"/>
        </w:rPr>
        <w:t xml:space="preserve">на бумажном носителе, которые хранятся в администрации </w:t>
      </w:r>
      <w:proofErr w:type="spellStart"/>
      <w:r>
        <w:rPr>
          <w:sz w:val="28"/>
        </w:rPr>
        <w:t>Григорьевского</w:t>
      </w:r>
      <w:proofErr w:type="spellEnd"/>
      <w:r>
        <w:rPr>
          <w:sz w:val="28"/>
        </w:rPr>
        <w:t xml:space="preserve"> сельского поселения Северского района.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1" w:name="sub_1048"/>
      <w:bookmarkEnd w:id="20"/>
      <w:r>
        <w:rPr>
          <w:sz w:val="28"/>
        </w:rPr>
        <w:lastRenderedPageBreak/>
        <w:t>17. Акты согласования местоположения границ и заключения Комиссии подписываются всеми принявшими участие в работе Комиссии членами               Ко</w:t>
      </w:r>
      <w:r>
        <w:rPr>
          <w:sz w:val="28"/>
        </w:rPr>
        <w:t>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2" w:name="sub_1049"/>
      <w:bookmarkEnd w:id="21"/>
      <w:r>
        <w:rPr>
          <w:sz w:val="28"/>
        </w:rPr>
        <w:t xml:space="preserve">18. </w:t>
      </w:r>
      <w:proofErr w:type="gramStart"/>
      <w:r>
        <w:rPr>
          <w:sz w:val="28"/>
        </w:rPr>
        <w:t xml:space="preserve">Комиссия обеспечивает ознакомление любых лиц с проектом               карты-плана территории, представленном в электронном виде, путём опубликования на официальном </w:t>
      </w:r>
      <w:proofErr w:type="spellStart"/>
      <w:r>
        <w:rPr>
          <w:sz w:val="28"/>
        </w:rPr>
        <w:t>Интернет-портале</w:t>
      </w:r>
      <w:proofErr w:type="spellEnd"/>
      <w:r>
        <w:rPr>
          <w:sz w:val="28"/>
        </w:rPr>
        <w:t xml:space="preserve"> администрации муниципального образования Северский район </w:t>
      </w:r>
      <w:proofErr w:type="spellStart"/>
      <w:r>
        <w:rPr>
          <w:sz w:val="28"/>
        </w:rPr>
        <w:t>www.se</w:t>
      </w:r>
      <w:r>
        <w:rPr>
          <w:sz w:val="28"/>
        </w:rPr>
        <w:t>vadm.ru</w:t>
      </w:r>
      <w:proofErr w:type="spellEnd"/>
      <w:r>
        <w:rPr>
          <w:sz w:val="28"/>
        </w:rPr>
        <w:t>, в том числе в форме документа на бумажном носителе</w:t>
      </w:r>
      <w:bookmarkStart w:id="23" w:name="sub_1005"/>
      <w:bookmarkEnd w:id="22"/>
      <w:r>
        <w:rPr>
          <w:sz w:val="28"/>
        </w:rPr>
        <w:t xml:space="preserve"> по адресу: 353252, Краснодарский край,</w:t>
      </w:r>
      <w:proofErr w:type="gramEnd"/>
    </w:p>
    <w:p w:rsidR="002D4066" w:rsidRDefault="008E2133">
      <w:pPr>
        <w:widowControl w:val="0"/>
        <w:jc w:val="both"/>
        <w:rPr>
          <w:sz w:val="28"/>
        </w:rPr>
      </w:pPr>
      <w:r>
        <w:rPr>
          <w:sz w:val="28"/>
        </w:rPr>
        <w:t xml:space="preserve">Северский район, </w:t>
      </w: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Григорьевская, ул. 50 лет ВЛКСМ, 8А, по вторникам и четвергам с 15:00 до 17:00.</w:t>
      </w: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jc w:val="center"/>
        <w:rPr>
          <w:b/>
          <w:sz w:val="28"/>
        </w:rPr>
      </w:pPr>
      <w:r>
        <w:rPr>
          <w:b/>
          <w:sz w:val="28"/>
        </w:rPr>
        <w:t>Раздел V</w:t>
      </w:r>
    </w:p>
    <w:p w:rsidR="002D4066" w:rsidRDefault="008E2133">
      <w:pPr>
        <w:widowControl w:val="0"/>
        <w:ind w:firstLine="720"/>
        <w:jc w:val="center"/>
        <w:rPr>
          <w:b/>
          <w:sz w:val="28"/>
        </w:rPr>
      </w:pPr>
      <w:r>
        <w:rPr>
          <w:b/>
          <w:sz w:val="28"/>
        </w:rPr>
        <w:t>Порядок проведения заседания Комиссии</w:t>
      </w:r>
    </w:p>
    <w:bookmarkEnd w:id="23"/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4" w:name="sub_1051"/>
      <w:r>
        <w:rPr>
          <w:sz w:val="28"/>
        </w:rPr>
        <w:t xml:space="preserve">19. </w:t>
      </w:r>
      <w:r>
        <w:rPr>
          <w:sz w:val="28"/>
        </w:rPr>
        <w:t>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</w:t>
      </w:r>
      <w:r>
        <w:rPr>
          <w:sz w:val="28"/>
        </w:rPr>
        <w:t>тков, Регламент работы Комиссии.</w:t>
      </w:r>
    </w:p>
    <w:bookmarkEnd w:id="24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Комиссия рассматривает возражения заинтересованных лиц, указанных       в </w:t>
      </w:r>
      <w:hyperlink r:id="rId17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№221-ФЗ, относительно местоположения гр</w:t>
      </w:r>
      <w:r>
        <w:rPr>
          <w:sz w:val="28"/>
        </w:rPr>
        <w:t>аниц земельных участков, которые были представлены в письменной форме в Комиссию в период со дня опубликования извещения о проведении заседания Комиссии до дня проведения данного заседания, и назначает дату проведения следующего заседания.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20. На заседании</w:t>
      </w:r>
      <w:r>
        <w:rPr>
          <w:sz w:val="28"/>
        </w:rPr>
        <w:t xml:space="preserve"> Комиссии рассматриваются возражения относительно местоположения границ следующих земельных участков: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5" w:name="sub_5202"/>
      <w:r>
        <w:rPr>
          <w:sz w:val="28"/>
        </w:rPr>
        <w:t xml:space="preserve">земельных участков, сведения Единого государственного реестра недвижимости о которых не соответствуют установленным на основании </w:t>
      </w:r>
      <w:hyperlink r:id="rId18" w:history="1">
        <w:r>
          <w:rPr>
            <w:sz w:val="28"/>
          </w:rPr>
          <w:t>Федерального закона</w:t>
        </w:r>
      </w:hyperlink>
      <w:r>
        <w:rPr>
          <w:sz w:val="28"/>
        </w:rPr>
        <w:t xml:space="preserve"> от 13.07.2015 №218-ФЗ «О государственной регистрации недвижимости» требованиям к описанию местоположения границ земельных участков;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6" w:name="sub_5203"/>
      <w:bookmarkEnd w:id="25"/>
      <w:r>
        <w:rPr>
          <w:sz w:val="28"/>
        </w:rPr>
        <w:t>земельных участков, образование которых предусмотрено докуме</w:t>
      </w:r>
      <w:r>
        <w:rPr>
          <w:sz w:val="28"/>
        </w:rPr>
        <w:t xml:space="preserve">нтами, указанными в </w:t>
      </w:r>
      <w:hyperlink r:id="rId19" w:history="1">
        <w:r>
          <w:rPr>
            <w:sz w:val="28"/>
          </w:rPr>
          <w:t>части 6 статьи 42.1</w:t>
        </w:r>
      </w:hyperlink>
      <w:r>
        <w:rPr>
          <w:sz w:val="28"/>
        </w:rPr>
        <w:t xml:space="preserve"> Федерального закона №221-ФЗ.</w:t>
      </w:r>
    </w:p>
    <w:bookmarkEnd w:id="26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21. </w:t>
      </w:r>
      <w:proofErr w:type="gramStart"/>
      <w:r>
        <w:rPr>
          <w:sz w:val="28"/>
        </w:rPr>
        <w:t xml:space="preserve">Возражения заинтересованного лица, определённого </w:t>
      </w:r>
      <w:hyperlink r:id="rId20" w:history="1">
        <w:r>
          <w:rPr>
            <w:sz w:val="28"/>
          </w:rPr>
          <w:t>частью 3  статьи 39</w:t>
        </w:r>
      </w:hyperlink>
      <w:r>
        <w:rPr>
          <w:sz w:val="28"/>
        </w:rPr>
        <w:t xml:space="preserve"> Федерального закона №221-ФЗ, относительно местоположения границ земельного участка, указанного в </w:t>
      </w:r>
      <w:hyperlink r:id="rId21" w:history="1">
        <w:r>
          <w:rPr>
            <w:sz w:val="28"/>
          </w:rPr>
          <w:t>пунктах 1</w:t>
        </w:r>
      </w:hyperlink>
      <w:r>
        <w:rPr>
          <w:sz w:val="28"/>
        </w:rPr>
        <w:t xml:space="preserve"> и </w:t>
      </w:r>
      <w:hyperlink r:id="rId22" w:history="1">
        <w:r>
          <w:rPr>
            <w:sz w:val="28"/>
          </w:rPr>
          <w:t>2 части 1 статьи 42.1</w:t>
        </w:r>
      </w:hyperlink>
      <w:r>
        <w:rPr>
          <w:sz w:val="28"/>
        </w:rPr>
        <w:t xml:space="preserve"> Федерального закона №221-ФЗ, могут быть представлены в Комиссию в письменной форме в период со дня опубликования извещения о проведении заседания Комиссии по вопросу согласования местоположения границ земельны</w:t>
      </w:r>
      <w:r>
        <w:rPr>
          <w:sz w:val="28"/>
        </w:rPr>
        <w:t>х участков до дня проведения данного заседания, а</w:t>
      </w:r>
      <w:proofErr w:type="gramEnd"/>
      <w:r>
        <w:rPr>
          <w:sz w:val="28"/>
        </w:rPr>
        <w:t xml:space="preserve"> также в течение тридцати пяти календарных дней со дня проведения первого заседания Комиссии.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7" w:name="sub_1054"/>
      <w:r>
        <w:rPr>
          <w:sz w:val="28"/>
        </w:rPr>
        <w:t>22. Возражение относительно местоположения границ земельного участка может быть представлено в Комиссию лично либ</w:t>
      </w:r>
      <w:r>
        <w:rPr>
          <w:sz w:val="28"/>
        </w:rPr>
        <w:t>о посредством почтового отправления с описью вложения и уведомлением о вручении.</w:t>
      </w:r>
    </w:p>
    <w:bookmarkEnd w:id="27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lastRenderedPageBreak/>
        <w:t>Возражение регистрируется секретарём Комиссии в день его представления (получения) в Комиссию в журнале учёта возражений заинтересованных лиц и сканируется.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8" w:name="sub_1055"/>
      <w:r>
        <w:rPr>
          <w:sz w:val="28"/>
        </w:rPr>
        <w:t xml:space="preserve">23. </w:t>
      </w:r>
      <w:proofErr w:type="gramStart"/>
      <w:r>
        <w:rPr>
          <w:sz w:val="28"/>
        </w:rPr>
        <w:t>Возражения отн</w:t>
      </w:r>
      <w:r>
        <w:rPr>
          <w:sz w:val="28"/>
        </w:rPr>
        <w:t xml:space="preserve">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</w:t>
      </w:r>
      <w:r>
        <w:rPr>
          <w:sz w:val="28"/>
        </w:rPr>
        <w:t>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</w:t>
      </w:r>
      <w:proofErr w:type="gramEnd"/>
      <w:r>
        <w:rPr>
          <w:sz w:val="28"/>
        </w:rPr>
        <w:t xml:space="preserve"> с проектом карты-плана </w:t>
      </w:r>
      <w:r>
        <w:rPr>
          <w:sz w:val="28"/>
        </w:rPr>
        <w:t>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</w:t>
      </w:r>
      <w:r>
        <w:rPr>
          <w:sz w:val="28"/>
        </w:rPr>
        <w:t>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29" w:name="sub_1056"/>
      <w:bookmarkEnd w:id="28"/>
      <w:r>
        <w:rPr>
          <w:sz w:val="28"/>
        </w:rPr>
        <w:t xml:space="preserve">24. При рассмотрении возражений заинтересованных лиц, указанных                в </w:t>
      </w:r>
      <w:hyperlink r:id="rId23" w:history="1">
        <w:r>
          <w:rPr>
            <w:sz w:val="28"/>
          </w:rPr>
          <w:t>части 3 статьи 39</w:t>
        </w:r>
      </w:hyperlink>
      <w:r>
        <w:rPr>
          <w:sz w:val="28"/>
        </w:rPr>
        <w:t xml:space="preserve"> Федерального закона №221-ФЗ, относительно местоположения границ земельных участков Комиссия заслушивает исполнителя комплексных кадастровых работ и рассматривает представленные им документы, обосновывающие местоположе</w:t>
      </w:r>
      <w:r>
        <w:rPr>
          <w:sz w:val="28"/>
        </w:rPr>
        <w:t xml:space="preserve">ние границ, приведённое в проекте карты-плана территории. Комиссия принимает решение по поданному возражению или, в случае необходимости, даёт поручение исполнителю комплексных кадастровых работ собрать дополнительные материалы по рассматриваемому вопросу </w:t>
      </w:r>
      <w:r>
        <w:rPr>
          <w:sz w:val="28"/>
        </w:rPr>
        <w:t>в установленные Комиссией сроки.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bookmarkStart w:id="30" w:name="sub_1057"/>
      <w:bookmarkEnd w:id="29"/>
      <w:r>
        <w:rPr>
          <w:sz w:val="28"/>
        </w:rPr>
        <w:t xml:space="preserve">25. Дата повторного заседания Комиссии устанавливается в период трёх рабочих дней со дня истечения тридцати пяти рабочих дней </w:t>
      </w:r>
      <w:proofErr w:type="gramStart"/>
      <w:r>
        <w:rPr>
          <w:sz w:val="28"/>
        </w:rPr>
        <w:t>с даты проведения</w:t>
      </w:r>
      <w:proofErr w:type="gramEnd"/>
      <w:r>
        <w:rPr>
          <w:sz w:val="28"/>
        </w:rPr>
        <w:t xml:space="preserve"> первого заседания Комиссии. Извещение о проведении заседания Комиссии и проект </w:t>
      </w:r>
      <w:r>
        <w:rPr>
          <w:sz w:val="28"/>
        </w:rPr>
        <w:t xml:space="preserve">карты-плана территории с внесёнными изменениями опубликовываются, размещаются и направляются заказчиком комплексных кадастровых работ способами, установленными </w:t>
      </w:r>
      <w:hyperlink r:id="rId24" w:history="1">
        <w:r>
          <w:rPr>
            <w:sz w:val="28"/>
          </w:rPr>
          <w:t>частью 8 статьи 42.10</w:t>
        </w:r>
      </w:hyperlink>
      <w:r>
        <w:rPr>
          <w:sz w:val="28"/>
        </w:rPr>
        <w:t xml:space="preserve"> Фед</w:t>
      </w:r>
      <w:r>
        <w:rPr>
          <w:sz w:val="28"/>
        </w:rPr>
        <w:t>ерального закона                 № 221-ФЗ, не менее чем за пятнадцать рабочих дней до дня проведения указанного заседания.</w:t>
      </w:r>
    </w:p>
    <w:bookmarkEnd w:id="30"/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26. В течение двадцати рабочих дней со дня истечения срока представления возражений относительно местоположения границ земельных учас</w:t>
      </w:r>
      <w:r>
        <w:rPr>
          <w:sz w:val="28"/>
        </w:rPr>
        <w:t>тков Комиссия направляет в орган, уполномоченный на утверждение карты-плана территории,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Коми</w:t>
      </w:r>
      <w:r>
        <w:rPr>
          <w:sz w:val="28"/>
        </w:rPr>
        <w:t>ссии.</w:t>
      </w:r>
    </w:p>
    <w:p w:rsidR="002D4066" w:rsidRDefault="008E2133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Утверждение карты-плана осуществляется путём издания постановления администрации муниципального образования Северский район.</w:t>
      </w:r>
    </w:p>
    <w:p w:rsidR="002D4066" w:rsidRDefault="002D4066">
      <w:pPr>
        <w:widowControl w:val="0"/>
        <w:ind w:firstLine="720"/>
        <w:jc w:val="both"/>
        <w:rPr>
          <w:sz w:val="28"/>
        </w:rPr>
      </w:pPr>
    </w:p>
    <w:p w:rsidR="002D4066" w:rsidRDefault="002D4066">
      <w:pPr>
        <w:ind w:firstLine="538"/>
        <w:jc w:val="center"/>
        <w:rPr>
          <w:b/>
          <w:sz w:val="28"/>
        </w:rPr>
      </w:pPr>
    </w:p>
    <w:p w:rsidR="002D4066" w:rsidRDefault="002D4066">
      <w:pPr>
        <w:ind w:firstLine="538"/>
        <w:jc w:val="center"/>
        <w:rPr>
          <w:b/>
          <w:sz w:val="28"/>
        </w:rPr>
      </w:pPr>
    </w:p>
    <w:p w:rsidR="002D4066" w:rsidRDefault="002D4066">
      <w:pPr>
        <w:ind w:firstLine="538"/>
        <w:jc w:val="center"/>
        <w:rPr>
          <w:b/>
          <w:sz w:val="28"/>
        </w:rPr>
      </w:pPr>
    </w:p>
    <w:sectPr w:rsidR="002D4066" w:rsidSect="002D4066">
      <w:headerReference w:type="default" r:id="rId25"/>
      <w:footerReference w:type="default" r:id="rId26"/>
      <w:pgSz w:w="11906" w:h="16838"/>
      <w:pgMar w:top="709" w:right="567" w:bottom="851" w:left="1560" w:header="709" w:footer="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33" w:rsidRDefault="008E2133" w:rsidP="002D4066">
      <w:r>
        <w:separator/>
      </w:r>
    </w:p>
  </w:endnote>
  <w:endnote w:type="continuationSeparator" w:id="0">
    <w:p w:rsidR="008E2133" w:rsidRDefault="008E2133" w:rsidP="002D4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66" w:rsidRDefault="002D4066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33" w:rsidRDefault="008E2133" w:rsidP="002D4066">
      <w:r>
        <w:separator/>
      </w:r>
    </w:p>
  </w:footnote>
  <w:footnote w:type="continuationSeparator" w:id="0">
    <w:p w:rsidR="008E2133" w:rsidRDefault="008E2133" w:rsidP="002D4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66" w:rsidRDefault="002D4066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02A65"/>
    <w:multiLevelType w:val="multilevel"/>
    <w:tmpl w:val="E26C0DF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066"/>
    <w:rsid w:val="002D4066"/>
    <w:rsid w:val="008E2133"/>
    <w:rsid w:val="00DA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2D4066"/>
  </w:style>
  <w:style w:type="paragraph" w:styleId="1">
    <w:name w:val="heading 1"/>
    <w:basedOn w:val="a"/>
    <w:next w:val="a"/>
    <w:link w:val="11"/>
    <w:uiPriority w:val="9"/>
    <w:qFormat/>
    <w:rsid w:val="002D4066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2D4066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D4066"/>
    <w:pPr>
      <w:keepNext/>
      <w:numPr>
        <w:ilvl w:val="2"/>
        <w:numId w:val="1"/>
      </w:numPr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uiPriority w:val="9"/>
    <w:qFormat/>
    <w:rsid w:val="002D4066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2D4066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D4066"/>
    <w:pPr>
      <w:keepNext/>
      <w:numPr>
        <w:ilvl w:val="5"/>
        <w:numId w:val="1"/>
      </w:numPr>
      <w:jc w:val="right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link w:val="70"/>
    <w:uiPriority w:val="9"/>
    <w:qFormat/>
    <w:rsid w:val="002D4066"/>
    <w:pPr>
      <w:keepNext/>
      <w:numPr>
        <w:ilvl w:val="6"/>
        <w:numId w:val="1"/>
      </w:numPr>
      <w:jc w:val="center"/>
      <w:outlineLvl w:val="6"/>
    </w:pPr>
    <w:rPr>
      <w:rFonts w:ascii="Arial" w:hAnsi="Arial"/>
      <w:sz w:val="28"/>
    </w:rPr>
  </w:style>
  <w:style w:type="paragraph" w:styleId="9">
    <w:name w:val="heading 9"/>
    <w:basedOn w:val="a"/>
    <w:next w:val="a"/>
    <w:link w:val="90"/>
    <w:uiPriority w:val="9"/>
    <w:qFormat/>
    <w:rsid w:val="002D4066"/>
    <w:pPr>
      <w:keepNext/>
      <w:numPr>
        <w:ilvl w:val="8"/>
        <w:numId w:val="1"/>
      </w:numPr>
      <w:jc w:val="both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2D4066"/>
  </w:style>
  <w:style w:type="paragraph" w:customStyle="1" w:styleId="WW8Num1z5">
    <w:name w:val="WW8Num1z5"/>
    <w:link w:val="WW8Num1z50"/>
    <w:rsid w:val="002D4066"/>
  </w:style>
  <w:style w:type="character" w:customStyle="1" w:styleId="WW8Num1z50">
    <w:name w:val="WW8Num1z5"/>
    <w:link w:val="WW8Num1z5"/>
    <w:rsid w:val="002D4066"/>
  </w:style>
  <w:style w:type="paragraph" w:styleId="21">
    <w:name w:val="toc 2"/>
    <w:next w:val="a"/>
    <w:link w:val="22"/>
    <w:uiPriority w:val="39"/>
    <w:rsid w:val="002D406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4066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2D4066"/>
  </w:style>
  <w:style w:type="character" w:customStyle="1" w:styleId="WW8Num1z60">
    <w:name w:val="WW8Num1z6"/>
    <w:link w:val="WW8Num1z6"/>
    <w:rsid w:val="002D4066"/>
  </w:style>
  <w:style w:type="paragraph" w:styleId="41">
    <w:name w:val="toc 4"/>
    <w:next w:val="a"/>
    <w:link w:val="42"/>
    <w:uiPriority w:val="39"/>
    <w:rsid w:val="002D40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4066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sid w:val="002D4066"/>
    <w:rPr>
      <w:rFonts w:ascii="Arial" w:hAnsi="Arial"/>
      <w:sz w:val="28"/>
    </w:rPr>
  </w:style>
  <w:style w:type="paragraph" w:styleId="61">
    <w:name w:val="toc 6"/>
    <w:next w:val="a"/>
    <w:link w:val="62"/>
    <w:uiPriority w:val="39"/>
    <w:rsid w:val="002D406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D406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2D406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D4066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sid w:val="002D4066"/>
    <w:rPr>
      <w:sz w:val="28"/>
      <w:u w:val="single"/>
    </w:rPr>
  </w:style>
  <w:style w:type="paragraph" w:styleId="a3">
    <w:name w:val="Normal (Web)"/>
    <w:basedOn w:val="a"/>
    <w:link w:val="a4"/>
    <w:rsid w:val="002D4066"/>
    <w:pPr>
      <w:spacing w:before="280" w:after="280"/>
    </w:pPr>
    <w:rPr>
      <w:sz w:val="24"/>
    </w:rPr>
  </w:style>
  <w:style w:type="character" w:customStyle="1" w:styleId="a4">
    <w:name w:val="Обычный (веб) Знак"/>
    <w:basedOn w:val="10"/>
    <w:link w:val="a3"/>
    <w:rsid w:val="002D4066"/>
    <w:rPr>
      <w:sz w:val="24"/>
    </w:rPr>
  </w:style>
  <w:style w:type="paragraph" w:customStyle="1" w:styleId="a5">
    <w:name w:val="Содержимое таблицы"/>
    <w:basedOn w:val="a"/>
    <w:link w:val="a6"/>
    <w:rsid w:val="002D4066"/>
  </w:style>
  <w:style w:type="character" w:customStyle="1" w:styleId="a6">
    <w:name w:val="Содержимое таблицы"/>
    <w:basedOn w:val="10"/>
    <w:link w:val="a5"/>
    <w:rsid w:val="002D4066"/>
  </w:style>
  <w:style w:type="paragraph" w:customStyle="1" w:styleId="a7">
    <w:name w:val="Маркеры списка"/>
    <w:link w:val="a8"/>
    <w:rsid w:val="002D4066"/>
    <w:rPr>
      <w:rFonts w:ascii="OpenSymbol" w:hAnsi="OpenSymbol"/>
    </w:rPr>
  </w:style>
  <w:style w:type="character" w:customStyle="1" w:styleId="a8">
    <w:name w:val="Маркеры списка"/>
    <w:link w:val="a7"/>
    <w:rsid w:val="002D4066"/>
    <w:rPr>
      <w:rFonts w:ascii="OpenSymbol" w:hAnsi="OpenSymbol"/>
    </w:rPr>
  </w:style>
  <w:style w:type="character" w:customStyle="1" w:styleId="90">
    <w:name w:val="Заголовок 9 Знак"/>
    <w:basedOn w:val="10"/>
    <w:link w:val="9"/>
    <w:rsid w:val="002D4066"/>
    <w:rPr>
      <w:rFonts w:ascii="Arial" w:hAnsi="Arial"/>
      <w:sz w:val="28"/>
    </w:rPr>
  </w:style>
  <w:style w:type="paragraph" w:customStyle="1" w:styleId="12">
    <w:name w:val="Номер страницы1"/>
    <w:basedOn w:val="13"/>
    <w:link w:val="a9"/>
    <w:rsid w:val="002D4066"/>
  </w:style>
  <w:style w:type="character" w:styleId="a9">
    <w:name w:val="page number"/>
    <w:basedOn w:val="14"/>
    <w:link w:val="12"/>
    <w:rsid w:val="002D4066"/>
  </w:style>
  <w:style w:type="paragraph" w:customStyle="1" w:styleId="15">
    <w:name w:val="Основной шрифт абзаца1"/>
    <w:link w:val="16"/>
    <w:rsid w:val="002D4066"/>
  </w:style>
  <w:style w:type="paragraph" w:customStyle="1" w:styleId="16">
    <w:name w:val="Название1"/>
    <w:basedOn w:val="a"/>
    <w:link w:val="17"/>
    <w:rsid w:val="002D4066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0"/>
    <w:link w:val="16"/>
    <w:rsid w:val="002D4066"/>
    <w:rPr>
      <w:i/>
      <w:sz w:val="24"/>
    </w:rPr>
  </w:style>
  <w:style w:type="paragraph" w:customStyle="1" w:styleId="13">
    <w:name w:val="Основной шрифт абзаца1"/>
    <w:link w:val="14"/>
    <w:rsid w:val="002D4066"/>
  </w:style>
  <w:style w:type="character" w:customStyle="1" w:styleId="14">
    <w:name w:val="Основной шрифт абзаца1"/>
    <w:link w:val="13"/>
    <w:rsid w:val="002D4066"/>
  </w:style>
  <w:style w:type="paragraph" w:customStyle="1" w:styleId="WW8Num1z0">
    <w:name w:val="WW8Num1z0"/>
    <w:link w:val="WW8Num1z00"/>
    <w:rsid w:val="002D4066"/>
  </w:style>
  <w:style w:type="character" w:customStyle="1" w:styleId="WW8Num1z00">
    <w:name w:val="WW8Num1z0"/>
    <w:link w:val="WW8Num1z0"/>
    <w:rsid w:val="002D4066"/>
  </w:style>
  <w:style w:type="paragraph" w:customStyle="1" w:styleId="31">
    <w:name w:val="Основной текст 31"/>
    <w:basedOn w:val="a"/>
    <w:link w:val="310"/>
    <w:rsid w:val="002D4066"/>
    <w:pPr>
      <w:jc w:val="center"/>
    </w:pPr>
    <w:rPr>
      <w:sz w:val="28"/>
    </w:rPr>
  </w:style>
  <w:style w:type="character" w:customStyle="1" w:styleId="310">
    <w:name w:val="Основной текст 31"/>
    <w:basedOn w:val="10"/>
    <w:link w:val="31"/>
    <w:rsid w:val="002D4066"/>
    <w:rPr>
      <w:sz w:val="28"/>
    </w:rPr>
  </w:style>
  <w:style w:type="paragraph" w:customStyle="1" w:styleId="WW8Num1z1">
    <w:name w:val="WW8Num1z1"/>
    <w:link w:val="WW8Num1z10"/>
    <w:rsid w:val="002D4066"/>
  </w:style>
  <w:style w:type="character" w:customStyle="1" w:styleId="WW8Num1z10">
    <w:name w:val="WW8Num1z1"/>
    <w:link w:val="WW8Num1z1"/>
    <w:rsid w:val="002D4066"/>
  </w:style>
  <w:style w:type="paragraph" w:styleId="32">
    <w:name w:val="toc 3"/>
    <w:next w:val="a"/>
    <w:link w:val="33"/>
    <w:uiPriority w:val="39"/>
    <w:rsid w:val="002D4066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2D4066"/>
    <w:rPr>
      <w:rFonts w:ascii="XO Thames" w:hAnsi="XO Thames"/>
      <w:sz w:val="28"/>
    </w:rPr>
  </w:style>
  <w:style w:type="paragraph" w:styleId="aa">
    <w:name w:val="Balloon Text"/>
    <w:basedOn w:val="a"/>
    <w:link w:val="ab"/>
    <w:rsid w:val="002D4066"/>
    <w:rPr>
      <w:rFonts w:ascii="Segoe UI" w:hAnsi="Segoe UI"/>
      <w:sz w:val="18"/>
    </w:rPr>
  </w:style>
  <w:style w:type="character" w:customStyle="1" w:styleId="ab">
    <w:name w:val="Текст выноски Знак"/>
    <w:basedOn w:val="10"/>
    <w:link w:val="aa"/>
    <w:rsid w:val="002D4066"/>
    <w:rPr>
      <w:rFonts w:ascii="Segoe UI" w:hAnsi="Segoe UI"/>
      <w:sz w:val="18"/>
    </w:rPr>
  </w:style>
  <w:style w:type="paragraph" w:customStyle="1" w:styleId="WW8Num1z8">
    <w:name w:val="WW8Num1z8"/>
    <w:link w:val="WW8Num1z80"/>
    <w:rsid w:val="002D4066"/>
  </w:style>
  <w:style w:type="character" w:customStyle="1" w:styleId="WW8Num1z80">
    <w:name w:val="WW8Num1z8"/>
    <w:link w:val="WW8Num1z8"/>
    <w:rsid w:val="002D4066"/>
  </w:style>
  <w:style w:type="character" w:customStyle="1" w:styleId="50">
    <w:name w:val="Заголовок 5 Знак"/>
    <w:basedOn w:val="10"/>
    <w:link w:val="5"/>
    <w:rsid w:val="002D4066"/>
    <w:rPr>
      <w:b/>
      <w:sz w:val="28"/>
    </w:rPr>
  </w:style>
  <w:style w:type="paragraph" w:customStyle="1" w:styleId="ac">
    <w:name w:val="Содержимое врезки"/>
    <w:basedOn w:val="ad"/>
    <w:link w:val="ae"/>
    <w:rsid w:val="002D4066"/>
  </w:style>
  <w:style w:type="character" w:customStyle="1" w:styleId="ae">
    <w:name w:val="Содержимое врезки"/>
    <w:basedOn w:val="af"/>
    <w:link w:val="ac"/>
    <w:rsid w:val="002D4066"/>
  </w:style>
  <w:style w:type="paragraph" w:customStyle="1" w:styleId="af0">
    <w:name w:val="Заголовок таблицы"/>
    <w:basedOn w:val="a5"/>
    <w:link w:val="af1"/>
    <w:rsid w:val="002D4066"/>
    <w:pPr>
      <w:jc w:val="center"/>
    </w:pPr>
    <w:rPr>
      <w:b/>
    </w:rPr>
  </w:style>
  <w:style w:type="character" w:customStyle="1" w:styleId="af1">
    <w:name w:val="Заголовок таблицы"/>
    <w:basedOn w:val="a6"/>
    <w:link w:val="af0"/>
    <w:rsid w:val="002D4066"/>
    <w:rPr>
      <w:b/>
    </w:rPr>
  </w:style>
  <w:style w:type="character" w:customStyle="1" w:styleId="11">
    <w:name w:val="Заголовок 1 Знак"/>
    <w:basedOn w:val="10"/>
    <w:link w:val="1"/>
    <w:rsid w:val="002D4066"/>
    <w:rPr>
      <w:b/>
      <w:sz w:val="32"/>
    </w:rPr>
  </w:style>
  <w:style w:type="paragraph" w:customStyle="1" w:styleId="WW8Num1z3">
    <w:name w:val="WW8Num1z3"/>
    <w:link w:val="WW8Num1z30"/>
    <w:rsid w:val="002D4066"/>
  </w:style>
  <w:style w:type="character" w:customStyle="1" w:styleId="WW8Num1z30">
    <w:name w:val="WW8Num1z3"/>
    <w:link w:val="WW8Num1z3"/>
    <w:rsid w:val="002D4066"/>
  </w:style>
  <w:style w:type="paragraph" w:customStyle="1" w:styleId="af2">
    <w:name w:val="Символ нумерации"/>
    <w:link w:val="af3"/>
    <w:rsid w:val="002D4066"/>
  </w:style>
  <w:style w:type="character" w:customStyle="1" w:styleId="af3">
    <w:name w:val="Символ нумерации"/>
    <w:link w:val="af2"/>
    <w:rsid w:val="002D4066"/>
  </w:style>
  <w:style w:type="paragraph" w:customStyle="1" w:styleId="18">
    <w:name w:val="Гиперссылка1"/>
    <w:link w:val="af4"/>
    <w:rsid w:val="002D4066"/>
    <w:rPr>
      <w:color w:val="0000FF"/>
      <w:u w:val="single"/>
    </w:rPr>
  </w:style>
  <w:style w:type="character" w:styleId="af4">
    <w:name w:val="Hyperlink"/>
    <w:link w:val="18"/>
    <w:rsid w:val="002D4066"/>
    <w:rPr>
      <w:color w:val="0000FF"/>
      <w:u w:val="single"/>
    </w:rPr>
  </w:style>
  <w:style w:type="paragraph" w:customStyle="1" w:styleId="Footnote">
    <w:name w:val="Footnote"/>
    <w:link w:val="Footnote0"/>
    <w:rsid w:val="002D40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D4066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2D4066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2D40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406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D4066"/>
    <w:rPr>
      <w:rFonts w:ascii="XO Thames" w:hAnsi="XO Thames"/>
      <w:sz w:val="20"/>
    </w:rPr>
  </w:style>
  <w:style w:type="paragraph" w:customStyle="1" w:styleId="WW8Num1z7">
    <w:name w:val="WW8Num1z7"/>
    <w:link w:val="WW8Num1z70"/>
    <w:rsid w:val="002D4066"/>
  </w:style>
  <w:style w:type="character" w:customStyle="1" w:styleId="WW8Num1z70">
    <w:name w:val="WW8Num1z7"/>
    <w:link w:val="WW8Num1z7"/>
    <w:rsid w:val="002D4066"/>
  </w:style>
  <w:style w:type="paragraph" w:styleId="ad">
    <w:name w:val="Body Text"/>
    <w:basedOn w:val="a"/>
    <w:link w:val="af"/>
    <w:rsid w:val="002D4066"/>
    <w:pPr>
      <w:jc w:val="right"/>
    </w:pPr>
    <w:rPr>
      <w:sz w:val="28"/>
    </w:rPr>
  </w:style>
  <w:style w:type="character" w:customStyle="1" w:styleId="af">
    <w:name w:val="Основной текст Знак"/>
    <w:basedOn w:val="10"/>
    <w:link w:val="ad"/>
    <w:rsid w:val="002D4066"/>
    <w:rPr>
      <w:sz w:val="28"/>
    </w:rPr>
  </w:style>
  <w:style w:type="paragraph" w:styleId="af5">
    <w:name w:val="header"/>
    <w:basedOn w:val="a"/>
    <w:link w:val="af6"/>
    <w:rsid w:val="002D406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0"/>
    <w:link w:val="af5"/>
    <w:rsid w:val="002D4066"/>
  </w:style>
  <w:style w:type="paragraph" w:styleId="91">
    <w:name w:val="toc 9"/>
    <w:next w:val="a"/>
    <w:link w:val="92"/>
    <w:uiPriority w:val="39"/>
    <w:rsid w:val="002D406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2D406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D406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4066"/>
    <w:rPr>
      <w:rFonts w:ascii="XO Thames" w:hAnsi="XO Thames"/>
      <w:sz w:val="28"/>
    </w:rPr>
  </w:style>
  <w:style w:type="paragraph" w:customStyle="1" w:styleId="1b">
    <w:name w:val="Указатель1"/>
    <w:basedOn w:val="a"/>
    <w:link w:val="1c"/>
    <w:rsid w:val="002D4066"/>
  </w:style>
  <w:style w:type="character" w:customStyle="1" w:styleId="1c">
    <w:name w:val="Указатель1"/>
    <w:basedOn w:val="10"/>
    <w:link w:val="1b"/>
    <w:rsid w:val="002D4066"/>
  </w:style>
  <w:style w:type="paragraph" w:styleId="51">
    <w:name w:val="toc 5"/>
    <w:next w:val="a"/>
    <w:link w:val="52"/>
    <w:uiPriority w:val="39"/>
    <w:rsid w:val="002D40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4066"/>
    <w:rPr>
      <w:rFonts w:ascii="XO Thames" w:hAnsi="XO Thames"/>
      <w:sz w:val="28"/>
    </w:rPr>
  </w:style>
  <w:style w:type="paragraph" w:styleId="af7">
    <w:name w:val="List"/>
    <w:basedOn w:val="ad"/>
    <w:link w:val="af8"/>
    <w:rsid w:val="002D4066"/>
  </w:style>
  <w:style w:type="character" w:customStyle="1" w:styleId="af8">
    <w:name w:val="Список Знак"/>
    <w:basedOn w:val="af"/>
    <w:link w:val="af7"/>
    <w:rsid w:val="002D4066"/>
  </w:style>
  <w:style w:type="paragraph" w:customStyle="1" w:styleId="Standard">
    <w:name w:val="Standard"/>
    <w:link w:val="Standard0"/>
    <w:rsid w:val="002D4066"/>
  </w:style>
  <w:style w:type="character" w:customStyle="1" w:styleId="Standard0">
    <w:name w:val="Standard"/>
    <w:link w:val="Standard"/>
    <w:rsid w:val="002D4066"/>
  </w:style>
  <w:style w:type="paragraph" w:styleId="af9">
    <w:name w:val="footer"/>
    <w:basedOn w:val="a"/>
    <w:link w:val="afa"/>
    <w:rsid w:val="002D406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sid w:val="002D4066"/>
  </w:style>
  <w:style w:type="paragraph" w:customStyle="1" w:styleId="WW8Num1z2">
    <w:name w:val="WW8Num1z2"/>
    <w:link w:val="WW8Num1z20"/>
    <w:rsid w:val="002D4066"/>
  </w:style>
  <w:style w:type="character" w:customStyle="1" w:styleId="WW8Num1z20">
    <w:name w:val="WW8Num1z2"/>
    <w:link w:val="WW8Num1z2"/>
    <w:rsid w:val="002D4066"/>
  </w:style>
  <w:style w:type="paragraph" w:styleId="afb">
    <w:name w:val="Subtitle"/>
    <w:next w:val="a"/>
    <w:link w:val="afc"/>
    <w:uiPriority w:val="11"/>
    <w:qFormat/>
    <w:rsid w:val="002D4066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2D4066"/>
    <w:rPr>
      <w:rFonts w:ascii="XO Thames" w:hAnsi="XO Thames"/>
      <w:i/>
      <w:sz w:val="24"/>
    </w:rPr>
  </w:style>
  <w:style w:type="paragraph" w:styleId="afd">
    <w:name w:val="Title"/>
    <w:basedOn w:val="a"/>
    <w:next w:val="ad"/>
    <w:link w:val="afe"/>
    <w:uiPriority w:val="10"/>
    <w:qFormat/>
    <w:rsid w:val="002D4066"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Название Знак"/>
    <w:basedOn w:val="10"/>
    <w:link w:val="afd"/>
    <w:rsid w:val="002D4066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sid w:val="002D4066"/>
    <w:rPr>
      <w:rFonts w:ascii="Calibri" w:hAnsi="Calibri"/>
      <w:b/>
      <w:sz w:val="28"/>
    </w:rPr>
  </w:style>
  <w:style w:type="character" w:customStyle="1" w:styleId="20">
    <w:name w:val="Заголовок 2 Знак"/>
    <w:basedOn w:val="10"/>
    <w:link w:val="2"/>
    <w:rsid w:val="002D4066"/>
    <w:rPr>
      <w:sz w:val="28"/>
    </w:rPr>
  </w:style>
  <w:style w:type="paragraph" w:customStyle="1" w:styleId="WW8Num1z4">
    <w:name w:val="WW8Num1z4"/>
    <w:link w:val="WW8Num1z40"/>
    <w:rsid w:val="002D4066"/>
  </w:style>
  <w:style w:type="character" w:customStyle="1" w:styleId="WW8Num1z40">
    <w:name w:val="WW8Num1z4"/>
    <w:link w:val="WW8Num1z4"/>
    <w:rsid w:val="002D4066"/>
  </w:style>
  <w:style w:type="character" w:customStyle="1" w:styleId="60">
    <w:name w:val="Заголовок 6 Знак"/>
    <w:basedOn w:val="10"/>
    <w:link w:val="6"/>
    <w:rsid w:val="002D4066"/>
    <w:rPr>
      <w:rFonts w:ascii="Arial" w:hAnsi="Arial"/>
      <w:sz w:val="28"/>
    </w:rPr>
  </w:style>
  <w:style w:type="table" w:styleId="aff">
    <w:name w:val="Table Grid"/>
    <w:basedOn w:val="a1"/>
    <w:rsid w:val="002D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54874/159" TargetMode="External"/><Relationship Id="rId13" Type="http://schemas.openxmlformats.org/officeDocument/2006/relationships/hyperlink" Target="http://internet.garant.ru/document/redirect/12154874/3903" TargetMode="External"/><Relationship Id="rId18" Type="http://schemas.openxmlformats.org/officeDocument/2006/relationships/hyperlink" Target="http://internet.garant.ru/document/redirect/71129192/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54874/45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2154874/3903" TargetMode="External"/><Relationship Id="rId17" Type="http://schemas.openxmlformats.org/officeDocument/2006/relationships/hyperlink" Target="http://internet.garant.ru/document/redirect/12154874/390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54874/0" TargetMode="External"/><Relationship Id="rId20" Type="http://schemas.openxmlformats.org/officeDocument/2006/relationships/hyperlink" Target="http://internet.garant.ru/document/redirect/12154874/3903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54874/3903" TargetMode="External"/><Relationship Id="rId24" Type="http://schemas.openxmlformats.org/officeDocument/2006/relationships/hyperlink" Target="http://internet.garant.ru/document/redirect/12154874/1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54874/3903" TargetMode="External"/><Relationship Id="rId23" Type="http://schemas.openxmlformats.org/officeDocument/2006/relationships/hyperlink" Target="http://internet.garant.ru/document/redirect/12154874/39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/redirect/12154874/3903" TargetMode="External"/><Relationship Id="rId19" Type="http://schemas.openxmlformats.org/officeDocument/2006/relationships/hyperlink" Target="http://internet.garant.ru/document/redirect/12154874/4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54874/3903" TargetMode="External"/><Relationship Id="rId14" Type="http://schemas.openxmlformats.org/officeDocument/2006/relationships/hyperlink" Target="http://internet.garant.ru/document/redirect/12154874/139" TargetMode="External"/><Relationship Id="rId22" Type="http://schemas.openxmlformats.org/officeDocument/2006/relationships/hyperlink" Target="http://internet.garant.ru/document/redirect/12154874/45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2694</Words>
  <Characters>15362</Characters>
  <Application>Microsoft Office Word</Application>
  <DocSecurity>0</DocSecurity>
  <Lines>128</Lines>
  <Paragraphs>36</Paragraphs>
  <ScaleCrop>false</ScaleCrop>
  <Company>diakov.net</Company>
  <LinksUpToDate>false</LinksUpToDate>
  <CharactersWithSpaces>18020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2023-07-06T12:39:00Z</dcterms:created>
  <dcterms:modified xsi:type="dcterms:W3CDTF">2023-07-06T12:39:00Z</dcterms:modified>
</cp:coreProperties>
</file>